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03B5">
      <w:pPr>
        <w:pStyle w:val="4"/>
        <w:rPr>
          <w:rFonts w:hint="eastAsia" w:eastAsia="等线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6EA1AB69">
      <w:pPr>
        <w:pStyle w:val="4"/>
        <w:ind w:firstLine="7040" w:firstLineChars="3200"/>
      </w:pPr>
    </w:p>
    <w:p w14:paraId="04E73FC7">
      <w:pPr>
        <w:adjustRightInd w:val="0"/>
        <w:snapToGrid w:val="0"/>
        <w:spacing w:line="240" w:lineRule="auto"/>
        <w:jc w:val="center"/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</w:rPr>
      </w:pP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  <w:lang w:val="en-US" w:eastAsia="zh-CN"/>
        </w:rPr>
        <w:t>安徽</w:t>
      </w: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</w:rPr>
        <w:t>中医药大学附属</w:t>
      </w:r>
    </w:p>
    <w:p w14:paraId="3AA66C9D">
      <w:pPr>
        <w:adjustRightInd w:val="0"/>
        <w:snapToGrid w:val="0"/>
        <w:spacing w:line="240" w:lineRule="auto"/>
        <w:jc w:val="center"/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</w:rPr>
      </w:pP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  <w:lang w:val="en-US" w:eastAsia="zh-CN"/>
        </w:rPr>
        <w:t xml:space="preserve">太 和 中 </w:t>
      </w: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</w:rPr>
        <w:t>医</w:t>
      </w: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  <w:lang w:val="en-US" w:eastAsia="zh-CN"/>
        </w:rPr>
        <w:t xml:space="preserve"> </w:t>
      </w:r>
      <w:r>
        <w:rPr>
          <w:rFonts w:hint="eastAsia" w:ascii="华文仿宋" w:hAnsi="华文仿宋" w:eastAsia="华文仿宋" w:cs="方正小标宋简体"/>
          <w:b/>
          <w:bCs/>
          <w:i w:val="0"/>
          <w:iCs w:val="0"/>
          <w:sz w:val="44"/>
          <w:szCs w:val="44"/>
        </w:rPr>
        <w:t>院</w:t>
      </w:r>
    </w:p>
    <w:p w14:paraId="5B487A45">
      <w:pPr>
        <w:jc w:val="center"/>
        <w:rPr>
          <w:rFonts w:hint="eastAsia" w:ascii="黑体" w:hAnsi="黑体" w:eastAsia="黑体" w:cs="黑体"/>
          <w:b/>
          <w:bCs/>
          <w:sz w:val="60"/>
          <w:szCs w:val="60"/>
        </w:rPr>
      </w:pPr>
      <w:r>
        <w:rPr>
          <w:rFonts w:hint="eastAsia" w:ascii="黑体" w:hAnsi="黑体" w:eastAsia="黑体" w:cs="黑体"/>
          <w:b/>
          <w:bCs/>
          <w:sz w:val="60"/>
          <w:szCs w:val="60"/>
          <w:lang w:eastAsia="zh-CN"/>
        </w:rPr>
        <w:t>外来</w:t>
      </w:r>
      <w:r>
        <w:rPr>
          <w:rFonts w:hint="eastAsia" w:ascii="黑体" w:hAnsi="黑体" w:eastAsia="黑体" w:cs="黑体"/>
          <w:b/>
          <w:bCs/>
          <w:sz w:val="60"/>
          <w:szCs w:val="60"/>
        </w:rPr>
        <w:t>进修</w:t>
      </w:r>
      <w:r>
        <w:rPr>
          <w:rFonts w:hint="eastAsia" w:ascii="黑体" w:hAnsi="黑体" w:eastAsia="黑体" w:cs="黑体"/>
          <w:b/>
          <w:bCs/>
          <w:sz w:val="60"/>
          <w:szCs w:val="60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sz w:val="60"/>
          <w:szCs w:val="60"/>
        </w:rPr>
        <w:t>申请表</w:t>
      </w:r>
    </w:p>
    <w:p w14:paraId="0B822528">
      <w:pPr>
        <w:jc w:val="center"/>
        <w:rPr>
          <w:rFonts w:hint="default" w:ascii="黑体" w:hAnsi="黑体" w:eastAsia="黑体" w:cs="黑体"/>
          <w:b/>
          <w:bCs/>
          <w:sz w:val="60"/>
          <w:szCs w:val="6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60"/>
          <w:szCs w:val="6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60"/>
          <w:szCs w:val="60"/>
          <w:lang w:val="en-US" w:eastAsia="zh-CN"/>
        </w:rPr>
        <w:t>护理/助产）</w:t>
      </w:r>
    </w:p>
    <w:p w14:paraId="15B73765">
      <w:pPr>
        <w:jc w:val="center"/>
        <w:rPr>
          <w:rFonts w:hint="eastAsia"/>
          <w:sz w:val="100"/>
          <w:szCs w:val="100"/>
        </w:rPr>
      </w:pPr>
    </w:p>
    <w:p w14:paraId="6B574CE7">
      <w:pPr>
        <w:jc w:val="center"/>
        <w:rPr>
          <w:rFonts w:hint="eastAsia"/>
          <w:sz w:val="100"/>
          <w:szCs w:val="100"/>
        </w:rPr>
      </w:pPr>
    </w:p>
    <w:p w14:paraId="58831156">
      <w:pPr>
        <w:jc w:val="center"/>
        <w:rPr>
          <w:rFonts w:hint="eastAsia"/>
          <w:sz w:val="100"/>
          <w:szCs w:val="100"/>
        </w:rPr>
      </w:pPr>
    </w:p>
    <w:p w14:paraId="2EF91E1E">
      <w:pPr>
        <w:jc w:val="center"/>
        <w:rPr>
          <w:rFonts w:hint="eastAsia"/>
          <w:sz w:val="100"/>
          <w:szCs w:val="100"/>
        </w:rPr>
      </w:pPr>
    </w:p>
    <w:p w14:paraId="5AFA9BA7">
      <w:pPr>
        <w:rPr>
          <w:rFonts w:hint="eastAsia"/>
          <w:sz w:val="80"/>
          <w:szCs w:val="80"/>
        </w:rPr>
      </w:pPr>
    </w:p>
    <w:p w14:paraId="77499B40">
      <w:pPr>
        <w:adjustRightInd w:val="0"/>
        <w:snapToGrid w:val="0"/>
        <w:spacing w:line="432" w:lineRule="auto"/>
        <w:ind w:firstLine="723" w:firstLineChars="200"/>
        <w:rPr>
          <w:rFonts w:hint="eastAsia" w:ascii="华文仿宋" w:hAnsi="华文仿宋" w:eastAsia="华文仿宋"/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</w:rPr>
        <w:t xml:space="preserve"> 姓    名：</w:t>
      </w:r>
      <w:r>
        <w:rPr>
          <w:rFonts w:hint="eastAsia" w:ascii="华文仿宋" w:hAnsi="华文仿宋" w:eastAsia="华文仿宋"/>
          <w:b/>
          <w:bCs/>
          <w:sz w:val="36"/>
          <w:u w:val="single"/>
        </w:rPr>
        <w:t xml:space="preserve">                     </w:t>
      </w:r>
    </w:p>
    <w:p w14:paraId="457C7C34">
      <w:pPr>
        <w:adjustRightInd w:val="0"/>
        <w:snapToGrid w:val="0"/>
        <w:spacing w:line="432" w:lineRule="auto"/>
        <w:ind w:firstLine="723" w:firstLineChars="200"/>
        <w:rPr>
          <w:rFonts w:hint="eastAsia" w:ascii="华文仿宋" w:hAnsi="华文仿宋" w:eastAsia="华文仿宋"/>
          <w:b/>
          <w:bCs/>
          <w:sz w:val="36"/>
        </w:rPr>
      </w:pPr>
      <w:r>
        <w:rPr>
          <w:rFonts w:hint="eastAsia" w:ascii="华文仿宋" w:hAnsi="华文仿宋" w:eastAsia="华文仿宋"/>
          <w:b/>
          <w:bCs/>
          <w:sz w:val="36"/>
        </w:rPr>
        <w:t xml:space="preserve">  进修专业：</w:t>
      </w:r>
      <w:r>
        <w:rPr>
          <w:rFonts w:hint="eastAsia" w:ascii="华文仿宋" w:hAnsi="华文仿宋" w:eastAsia="华文仿宋"/>
          <w:b/>
          <w:bCs/>
          <w:sz w:val="36"/>
          <w:u w:val="single"/>
        </w:rPr>
        <w:t xml:space="preserve">                     </w:t>
      </w:r>
    </w:p>
    <w:p w14:paraId="0C1565BD">
      <w:pPr>
        <w:adjustRightInd w:val="0"/>
        <w:snapToGrid w:val="0"/>
        <w:spacing w:line="432" w:lineRule="auto"/>
        <w:ind w:firstLine="723" w:firstLineChars="200"/>
        <w:rPr>
          <w:rFonts w:hint="eastAsia" w:ascii="华文仿宋" w:hAnsi="华文仿宋" w:eastAsia="华文仿宋"/>
          <w:b/>
          <w:bCs/>
          <w:sz w:val="36"/>
          <w:u w:val="single"/>
        </w:rPr>
      </w:pPr>
      <w:r>
        <w:rPr>
          <w:rFonts w:hint="eastAsia" w:ascii="华文仿宋" w:hAnsi="华文仿宋" w:eastAsia="华文仿宋"/>
          <w:b/>
          <w:bCs/>
          <w:kern w:val="0"/>
          <w:sz w:val="36"/>
        </w:rPr>
        <w:t xml:space="preserve">  选送单位</w:t>
      </w:r>
      <w:r>
        <w:rPr>
          <w:rFonts w:hint="eastAsia" w:ascii="华文仿宋" w:hAnsi="华文仿宋" w:eastAsia="华文仿宋"/>
          <w:b/>
          <w:bCs/>
          <w:sz w:val="36"/>
        </w:rPr>
        <w:t>：</w:t>
      </w:r>
      <w:r>
        <w:rPr>
          <w:rFonts w:hint="eastAsia" w:ascii="华文仿宋" w:hAnsi="华文仿宋" w:eastAsia="华文仿宋"/>
          <w:b/>
          <w:bCs/>
          <w:sz w:val="36"/>
          <w:u w:val="single"/>
        </w:rPr>
        <w:t xml:space="preserve">                     </w:t>
      </w:r>
    </w:p>
    <w:p w14:paraId="5D78B584">
      <w:pPr>
        <w:adjustRightInd w:val="0"/>
        <w:snapToGrid w:val="0"/>
        <w:spacing w:line="432" w:lineRule="auto"/>
        <w:ind w:firstLine="723" w:firstLineChars="200"/>
        <w:rPr>
          <w:rFonts w:hint="eastAsia" w:ascii="华文仿宋" w:hAnsi="华文仿宋" w:eastAsia="华文仿宋"/>
          <w:b/>
          <w:bCs/>
          <w:sz w:val="36"/>
          <w:u w:val="single"/>
        </w:rPr>
      </w:pPr>
      <w:r>
        <w:rPr>
          <w:rFonts w:hint="eastAsia" w:ascii="华文仿宋" w:hAnsi="华文仿宋" w:eastAsia="华文仿宋"/>
          <w:b/>
          <w:bCs/>
          <w:sz w:val="36"/>
        </w:rPr>
        <w:t xml:space="preserve">  联系电话：</w:t>
      </w:r>
      <w:r>
        <w:rPr>
          <w:rFonts w:hint="eastAsia" w:ascii="华文仿宋" w:hAnsi="华文仿宋" w:eastAsia="华文仿宋"/>
          <w:b/>
          <w:bCs/>
          <w:sz w:val="36"/>
          <w:u w:val="single"/>
        </w:rPr>
        <w:t xml:space="preserve">                     </w:t>
      </w:r>
    </w:p>
    <w:p w14:paraId="5A2FBA06">
      <w:pPr>
        <w:ind w:firstLine="723" w:firstLineChars="200"/>
        <w:rPr>
          <w:rFonts w:hint="eastAsia"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b/>
          <w:bCs/>
          <w:sz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</w:rPr>
        <w:t>填表</w:t>
      </w:r>
      <w:r>
        <w:rPr>
          <w:rFonts w:hint="eastAsia" w:ascii="华文仿宋" w:hAnsi="华文仿宋" w:eastAsia="华文仿宋"/>
          <w:b/>
          <w:bCs/>
          <w:sz w:val="36"/>
          <w:lang w:val="en-US" w:eastAsia="zh-CN"/>
        </w:rPr>
        <w:t>时间</w:t>
      </w:r>
      <w:r>
        <w:rPr>
          <w:rFonts w:hint="eastAsia" w:ascii="华文仿宋" w:hAnsi="华文仿宋" w:eastAsia="华文仿宋"/>
          <w:sz w:val="36"/>
        </w:rPr>
        <w:t>：</w:t>
      </w:r>
      <w:r>
        <w:rPr>
          <w:rFonts w:hint="eastAsia" w:ascii="华文仿宋" w:hAnsi="华文仿宋" w:eastAsia="华文仿宋"/>
          <w:b/>
          <w:bCs/>
          <w:sz w:val="36"/>
          <w:u w:val="single"/>
        </w:rPr>
        <w:t xml:space="preserve">                     </w:t>
      </w:r>
    </w:p>
    <w:p w14:paraId="35E93399">
      <w:pPr>
        <w:rPr>
          <w:rFonts w:hint="eastAsia" w:ascii="华文仿宋" w:hAnsi="华文仿宋" w:eastAsia="华文仿宋"/>
          <w:sz w:val="24"/>
        </w:rPr>
      </w:pPr>
    </w:p>
    <w:p w14:paraId="08AAE5E5">
      <w:pPr>
        <w:ind w:firstLine="220" w:firstLineChars="200"/>
        <w:jc w:val="center"/>
        <w:rPr>
          <w:rFonts w:hint="eastAsia" w:ascii="华文仿宋" w:hAnsi="华文仿宋" w:eastAsia="华文仿宋"/>
          <w:sz w:val="11"/>
          <w:szCs w:val="11"/>
        </w:rPr>
      </w:pPr>
    </w:p>
    <w:p w14:paraId="530E7FDB">
      <w:pPr>
        <w:jc w:val="center"/>
        <w:rPr>
          <w:rFonts w:hint="eastAsia" w:ascii="华文仿宋" w:hAnsi="华文仿宋" w:eastAsia="华文仿宋" w:cs="方正小标宋简体"/>
          <w:sz w:val="36"/>
        </w:rPr>
      </w:pPr>
      <w:r>
        <w:rPr>
          <w:rFonts w:hint="eastAsia" w:ascii="华文仿宋" w:hAnsi="华文仿宋" w:eastAsia="华文仿宋" w:cs="方正小标宋简体"/>
          <w:sz w:val="36"/>
        </w:rPr>
        <w:t xml:space="preserve">   </w:t>
      </w:r>
    </w:p>
    <w:tbl>
      <w:tblPr>
        <w:tblStyle w:val="2"/>
        <w:tblW w:w="9812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11"/>
        <w:gridCol w:w="1142"/>
        <w:gridCol w:w="776"/>
        <w:gridCol w:w="1060"/>
        <w:gridCol w:w="706"/>
        <w:gridCol w:w="667"/>
        <w:gridCol w:w="850"/>
        <w:gridCol w:w="948"/>
        <w:gridCol w:w="15"/>
        <w:gridCol w:w="1951"/>
      </w:tblGrid>
      <w:tr w14:paraId="1D79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697" w:type="dxa"/>
            <w:gridSpan w:val="2"/>
            <w:noWrap w:val="0"/>
            <w:vAlign w:val="center"/>
          </w:tcPr>
          <w:p w14:paraId="6AF5B816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姓   名</w:t>
            </w:r>
          </w:p>
        </w:tc>
        <w:tc>
          <w:tcPr>
            <w:tcW w:w="1142" w:type="dxa"/>
            <w:noWrap w:val="0"/>
            <w:vAlign w:val="center"/>
          </w:tcPr>
          <w:p w14:paraId="678E8701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1F61157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 w14:paraId="4B2B959D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3227F6A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667" w:type="dxa"/>
            <w:noWrap w:val="0"/>
            <w:vAlign w:val="center"/>
          </w:tcPr>
          <w:p w14:paraId="6413F35E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BB7DCFF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 w14:paraId="11DD0E18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noWrap w:val="0"/>
            <w:vAlign w:val="center"/>
          </w:tcPr>
          <w:p w14:paraId="6F9E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照片粘贴处</w:t>
            </w:r>
          </w:p>
          <w:p w14:paraId="0EC2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（一寸彩色近照）</w:t>
            </w:r>
          </w:p>
          <w:p w14:paraId="6200FFBE">
            <w:pPr>
              <w:adjustRightInd w:val="0"/>
              <w:snapToGrid w:val="0"/>
              <w:spacing w:line="360" w:lineRule="auto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</w:tr>
      <w:tr w14:paraId="2C1E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697" w:type="dxa"/>
            <w:gridSpan w:val="2"/>
            <w:noWrap w:val="0"/>
            <w:vAlign w:val="center"/>
          </w:tcPr>
          <w:p w14:paraId="2D81B2B0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职   称</w:t>
            </w:r>
          </w:p>
        </w:tc>
        <w:tc>
          <w:tcPr>
            <w:tcW w:w="1142" w:type="dxa"/>
            <w:noWrap w:val="0"/>
            <w:vAlign w:val="center"/>
          </w:tcPr>
          <w:p w14:paraId="53CA22FF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696C2A1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 w14:paraId="5A55247B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8F8359A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498FF86B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274312AB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</w:tr>
      <w:tr w14:paraId="43E3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697" w:type="dxa"/>
            <w:gridSpan w:val="2"/>
            <w:noWrap w:val="0"/>
            <w:vAlign w:val="center"/>
          </w:tcPr>
          <w:p w14:paraId="4D81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最高学历</w:t>
            </w: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1142" w:type="dxa"/>
            <w:noWrap w:val="0"/>
            <w:vAlign w:val="center"/>
          </w:tcPr>
          <w:p w14:paraId="3C849E63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noWrap w:val="0"/>
            <w:vAlign w:val="center"/>
          </w:tcPr>
          <w:p w14:paraId="74EF2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政治</w:t>
            </w:r>
          </w:p>
          <w:p w14:paraId="5A4F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面貌</w:t>
            </w:r>
          </w:p>
        </w:tc>
        <w:tc>
          <w:tcPr>
            <w:tcW w:w="1060" w:type="dxa"/>
            <w:noWrap w:val="0"/>
            <w:vAlign w:val="center"/>
          </w:tcPr>
          <w:p w14:paraId="6FE031BF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553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参加工作</w:t>
            </w:r>
          </w:p>
          <w:p w14:paraId="3B05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75A6216E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 w14:paraId="041C8443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</w:tr>
      <w:tr w14:paraId="162B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97" w:type="dxa"/>
            <w:gridSpan w:val="2"/>
            <w:noWrap w:val="0"/>
            <w:vAlign w:val="center"/>
          </w:tcPr>
          <w:p w14:paraId="623976E9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 w14:paraId="70F74423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7155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医院性质及级别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 w14:paraId="44D890F4">
            <w:pPr>
              <w:ind w:firstLine="1205" w:firstLineChars="600"/>
              <w:jc w:val="both"/>
              <w:rPr>
                <w:rFonts w:hint="eastAsia" w:ascii="华文仿宋" w:hAnsi="华文仿宋" w:eastAsia="华文仿宋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0"/>
                <w:szCs w:val="20"/>
              </w:rPr>
              <w:t>公立□ 私立□</w:t>
            </w:r>
          </w:p>
          <w:p w14:paraId="15734775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0"/>
                <w:szCs w:val="20"/>
              </w:rPr>
              <w:t xml:space="preserve"> 级  等</w:t>
            </w:r>
          </w:p>
        </w:tc>
      </w:tr>
      <w:tr w14:paraId="0EBC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97" w:type="dxa"/>
            <w:gridSpan w:val="2"/>
            <w:noWrap w:val="0"/>
            <w:vAlign w:val="center"/>
          </w:tcPr>
          <w:p w14:paraId="541AB156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拟进修时间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 w14:paraId="1A181D68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b/>
                <w:bCs/>
                <w:sz w:val="20"/>
                <w:szCs w:val="20"/>
              </w:rPr>
              <w:t>年  月  日至  年  月  日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444C86B3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  <w:t>进修专业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 w14:paraId="42D4C78F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2"/>
                <w:szCs w:val="22"/>
              </w:rPr>
            </w:pPr>
          </w:p>
        </w:tc>
      </w:tr>
      <w:tr w14:paraId="1A28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restart"/>
            <w:noWrap w:val="0"/>
            <w:vAlign w:val="center"/>
          </w:tcPr>
          <w:p w14:paraId="61816227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主</w:t>
            </w:r>
          </w:p>
          <w:p w14:paraId="1ADAA3A6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要</w:t>
            </w:r>
          </w:p>
          <w:p w14:paraId="41E59141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学</w:t>
            </w:r>
          </w:p>
          <w:p w14:paraId="6C903DC4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习</w:t>
            </w:r>
          </w:p>
          <w:p w14:paraId="369EEAF0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经</w:t>
            </w:r>
          </w:p>
          <w:p w14:paraId="4CC2843F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历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 w14:paraId="02DF10F3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 w14:paraId="3265EDEA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学校名称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197A8D0D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所学专业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3D67F2A4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获得学位</w:t>
            </w:r>
          </w:p>
        </w:tc>
      </w:tr>
      <w:tr w14:paraId="1B33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6E7AF296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119D8193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0D805C94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013209D7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103432EC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06E0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4E57646E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68E8ADE7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4DBA4BCD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3F7C8A7F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4ACFC29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5D5A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23AA4275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6CD2920E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68BE9A1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2B8989E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048A528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6ADD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7C45CDEB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7A6DC94C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68A6670E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39D72BAC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3F8DC8A6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7384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006D53E6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0DC1B9F5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62DC130D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6BFF9406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06764F87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5B2D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restart"/>
            <w:noWrap w:val="0"/>
            <w:vAlign w:val="top"/>
          </w:tcPr>
          <w:p w14:paraId="74BF62AC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</w:p>
          <w:p w14:paraId="32F33FD0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主</w:t>
            </w:r>
          </w:p>
          <w:p w14:paraId="16B7B535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要</w:t>
            </w:r>
          </w:p>
          <w:p w14:paraId="59AF62C2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工</w:t>
            </w:r>
          </w:p>
          <w:p w14:paraId="3CD449F1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作</w:t>
            </w:r>
          </w:p>
          <w:p w14:paraId="0225B45A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经</w:t>
            </w:r>
          </w:p>
          <w:p w14:paraId="6213F3DB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历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 w14:paraId="53A8BCCE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 w14:paraId="5BC7849D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单位名称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 w14:paraId="5DBA9944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从事专业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 w14:paraId="599D0C48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职称／职务</w:t>
            </w:r>
          </w:p>
        </w:tc>
      </w:tr>
      <w:tr w14:paraId="57C3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5923F25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04CB4F58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5CE213C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29A7382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4B3C7D5B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21A1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255C83DC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2ED0E8FD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6CFB40A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213398C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6E48B5D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34B8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0D03693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7B82BF58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6D5E9442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16BDE1C0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6650DFAE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1027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0EECF6BC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30646BE1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0C20234F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4F9A8FE5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1868FF0F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365F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86" w:type="dxa"/>
            <w:vMerge w:val="continue"/>
            <w:noWrap w:val="0"/>
            <w:vAlign w:val="top"/>
          </w:tcPr>
          <w:p w14:paraId="679170F7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729" w:type="dxa"/>
            <w:gridSpan w:val="3"/>
            <w:noWrap w:val="0"/>
            <w:vAlign w:val="top"/>
          </w:tcPr>
          <w:p w14:paraId="459A7A3E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2433" w:type="dxa"/>
            <w:gridSpan w:val="3"/>
            <w:noWrap w:val="0"/>
            <w:vAlign w:val="top"/>
          </w:tcPr>
          <w:p w14:paraId="19D5AE29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798" w:type="dxa"/>
            <w:gridSpan w:val="2"/>
            <w:noWrap w:val="0"/>
            <w:vAlign w:val="top"/>
          </w:tcPr>
          <w:p w14:paraId="6F2CF8BE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1966" w:type="dxa"/>
            <w:gridSpan w:val="2"/>
            <w:noWrap w:val="0"/>
            <w:vAlign w:val="top"/>
          </w:tcPr>
          <w:p w14:paraId="0C015F00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2C1E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atLeast"/>
        </w:trPr>
        <w:tc>
          <w:tcPr>
            <w:tcW w:w="886" w:type="dxa"/>
            <w:noWrap w:val="0"/>
            <w:vAlign w:val="top"/>
          </w:tcPr>
          <w:p w14:paraId="215CFFB9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</w:p>
          <w:p w14:paraId="3582BAF5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进</w:t>
            </w:r>
          </w:p>
          <w:p w14:paraId="28E26D34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修</w:t>
            </w:r>
          </w:p>
          <w:p w14:paraId="2E243E8E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计</w:t>
            </w:r>
          </w:p>
          <w:p w14:paraId="5DE4B8DF">
            <w:pPr>
              <w:spacing w:line="360" w:lineRule="exact"/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划</w:t>
            </w:r>
          </w:p>
          <w:p w14:paraId="7438DC83">
            <w:pPr>
              <w:spacing w:line="360" w:lineRule="exact"/>
              <w:jc w:val="both"/>
              <w:rPr>
                <w:rFonts w:hint="eastAsia" w:ascii="华文仿宋" w:hAnsi="华文仿宋" w:eastAsia="华文仿宋" w:cs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8926" w:type="dxa"/>
            <w:gridSpan w:val="10"/>
            <w:noWrap w:val="0"/>
            <w:vAlign w:val="top"/>
          </w:tcPr>
          <w:p w14:paraId="41ECDD13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1BED9118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37E8333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6BB6BA51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57E7C6B7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6FC67C05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362E1CF4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427C16F3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50713CB2">
            <w:pPr>
              <w:rPr>
                <w:rFonts w:hint="eastAsia" w:ascii="华文仿宋" w:hAnsi="华文仿宋" w:eastAsia="华文仿宋" w:cs="仿宋_GB2312"/>
              </w:rPr>
            </w:pPr>
          </w:p>
          <w:p w14:paraId="66B9F156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</w:tr>
      <w:tr w14:paraId="11B5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</w:trPr>
        <w:tc>
          <w:tcPr>
            <w:tcW w:w="886" w:type="dxa"/>
            <w:noWrap w:val="0"/>
            <w:vAlign w:val="center"/>
          </w:tcPr>
          <w:p w14:paraId="2BA1E580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</w:p>
          <w:p w14:paraId="583A4E15">
            <w:pPr>
              <w:jc w:val="center"/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选送单位意见</w:t>
            </w:r>
          </w:p>
          <w:p w14:paraId="0DD21F38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</w:tc>
        <w:tc>
          <w:tcPr>
            <w:tcW w:w="8926" w:type="dxa"/>
            <w:gridSpan w:val="10"/>
            <w:noWrap w:val="0"/>
            <w:vAlign w:val="top"/>
          </w:tcPr>
          <w:p w14:paraId="786AA1EA">
            <w:pPr>
              <w:jc w:val="center"/>
              <w:rPr>
                <w:rFonts w:hint="eastAsia" w:ascii="华文仿宋" w:hAnsi="华文仿宋" w:eastAsia="华文仿宋" w:cs="仿宋_GB2312"/>
              </w:rPr>
            </w:pPr>
          </w:p>
          <w:p w14:paraId="0FADED0B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22585BFB">
            <w:pPr>
              <w:bidi w:val="0"/>
              <w:rPr>
                <w:rFonts w:hint="eastAsia"/>
                <w:lang w:val="en-US" w:eastAsia="zh-CN"/>
              </w:rPr>
            </w:pPr>
          </w:p>
          <w:p w14:paraId="371E45BA">
            <w:pPr>
              <w:bidi w:val="0"/>
              <w:rPr>
                <w:rFonts w:hint="eastAsia"/>
                <w:lang w:val="en-US" w:eastAsia="zh-CN"/>
              </w:rPr>
            </w:pPr>
          </w:p>
          <w:p w14:paraId="2DE1F985">
            <w:pPr>
              <w:bidi w:val="0"/>
              <w:rPr>
                <w:rFonts w:hint="eastAsia"/>
                <w:lang w:val="en-US" w:eastAsia="zh-CN"/>
              </w:rPr>
            </w:pPr>
          </w:p>
          <w:p w14:paraId="7F51B868">
            <w:pPr>
              <w:bidi w:val="0"/>
              <w:rPr>
                <w:rFonts w:hint="eastAsia"/>
                <w:lang w:val="en-US" w:eastAsia="zh-CN"/>
              </w:rPr>
            </w:pPr>
          </w:p>
          <w:p w14:paraId="4082861D">
            <w:pPr>
              <w:bidi w:val="0"/>
              <w:rPr>
                <w:rFonts w:hint="eastAsia"/>
                <w:lang w:val="en-US" w:eastAsia="zh-CN"/>
              </w:rPr>
            </w:pPr>
          </w:p>
          <w:p w14:paraId="16889633">
            <w:pPr>
              <w:bidi w:val="0"/>
              <w:rPr>
                <w:rFonts w:hint="eastAsia"/>
                <w:lang w:val="en-US" w:eastAsia="zh-CN"/>
              </w:rPr>
            </w:pPr>
          </w:p>
          <w:p w14:paraId="0CEA233D">
            <w:pPr>
              <w:bidi w:val="0"/>
              <w:rPr>
                <w:rFonts w:hint="eastAsia"/>
                <w:lang w:val="en-US" w:eastAsia="zh-CN"/>
              </w:rPr>
            </w:pPr>
          </w:p>
          <w:p w14:paraId="0EE23900">
            <w:pPr>
              <w:bidi w:val="0"/>
              <w:rPr>
                <w:rFonts w:hint="eastAsia"/>
                <w:lang w:val="en-US" w:eastAsia="zh-CN"/>
              </w:rPr>
            </w:pPr>
          </w:p>
          <w:p w14:paraId="7E1060CD">
            <w:pPr>
              <w:adjustRightInd w:val="0"/>
              <w:snapToGrid w:val="0"/>
              <w:spacing w:line="500" w:lineRule="exact"/>
              <w:ind w:firstLine="5280" w:firstLineChars="2200"/>
              <w:jc w:val="both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盖  章                             </w:t>
            </w:r>
          </w:p>
          <w:p w14:paraId="7ECBC272">
            <w:pPr>
              <w:tabs>
                <w:tab w:val="left" w:pos="52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                       </w:t>
            </w: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年       月      日</w:t>
            </w:r>
          </w:p>
        </w:tc>
      </w:tr>
      <w:tr w14:paraId="5231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86" w:type="dxa"/>
            <w:noWrap w:val="0"/>
            <w:vAlign w:val="center"/>
          </w:tcPr>
          <w:p w14:paraId="7B0F776B">
            <w:pPr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4"/>
                <w:lang w:val="en-US" w:eastAsia="zh-CN"/>
              </w:rPr>
              <w:t>接收</w:t>
            </w:r>
            <w:r>
              <w:rPr>
                <w:rFonts w:hint="eastAsia" w:ascii="华文仿宋" w:hAnsi="华文仿宋" w:eastAsia="华文仿宋" w:cs="仿宋_GB2312"/>
                <w:b/>
                <w:bCs/>
                <w:sz w:val="24"/>
              </w:rPr>
              <w:t>单位意见</w:t>
            </w:r>
          </w:p>
        </w:tc>
        <w:tc>
          <w:tcPr>
            <w:tcW w:w="8926" w:type="dxa"/>
            <w:gridSpan w:val="10"/>
            <w:noWrap w:val="0"/>
            <w:vAlign w:val="top"/>
          </w:tcPr>
          <w:p w14:paraId="7E9F9085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 </w:t>
            </w:r>
          </w:p>
          <w:p w14:paraId="53BB0473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388F6F11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7526D4B0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7C105C0C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3971E9D6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  <w:p w14:paraId="18D51CD4">
            <w:pPr>
              <w:adjustRightInd w:val="0"/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                          盖  章                             </w:t>
            </w:r>
          </w:p>
          <w:p w14:paraId="123AEADA">
            <w:pPr>
              <w:jc w:val="center"/>
              <w:rPr>
                <w:rFonts w:hint="eastAsia" w:ascii="华文仿宋" w:hAnsi="华文仿宋" w:eastAsia="华文仿宋" w:cs="仿宋_GB2312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 xml:space="preserve">                               年       月      日</w:t>
            </w:r>
          </w:p>
        </w:tc>
      </w:tr>
    </w:tbl>
    <w:p w14:paraId="2CFDEA9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7617"/>
    <w:rsid w:val="09C977E3"/>
    <w:rsid w:val="15A6321A"/>
    <w:rsid w:val="1E18254A"/>
    <w:rsid w:val="62652744"/>
    <w:rsid w:val="726E11A1"/>
    <w:rsid w:val="776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401</Characters>
  <Lines>0</Lines>
  <Paragraphs>0</Paragraphs>
  <TotalTime>14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王婷</cp:lastModifiedBy>
  <cp:lastPrinted>2025-03-12T09:51:00Z</cp:lastPrinted>
  <dcterms:modified xsi:type="dcterms:W3CDTF">2025-03-20T03:41:51Z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eyJoZGlkIjoiMjI2OTM1YjM5NjMxNjAxN2EyOWU4MjhiNjI5M2Q5MTUiLCJ1c2VySWQiOiIyNDU4Mjc1MDcifQ==</vt:lpwstr>
  </property>
  <property fmtid="{D5CDD505-2E9C-101B-9397-08002B2CF9AE}" pid="4" name="ICV">
    <vt:lpwstr>E859F4D5600B46B184E2D90A4E2F9142_13</vt:lpwstr>
  </property>
</Properties>
</file>