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200" w:afterAutospacing="0" w:line="240" w:lineRule="auto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3"/>
        <w:tblW w:w="6594" w:type="pct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1785"/>
        <w:gridCol w:w="1724"/>
        <w:gridCol w:w="1627"/>
        <w:gridCol w:w="1686"/>
        <w:gridCol w:w="218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太和县中医院住院医师规范化培训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/助理全科医师培训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学员信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息表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32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培训类别：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中医全科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中医助理全科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  <w:tc>
          <w:tcPr>
            <w:tcW w:w="1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14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小二寸照片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族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已婚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未婚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sym w:font="Wingdings" w:char="00A8"/>
            </w:r>
          </w:p>
        </w:tc>
        <w:tc>
          <w:tcPr>
            <w:tcW w:w="9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贯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4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入党（团）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4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学员类别</w:t>
            </w:r>
          </w:p>
        </w:tc>
        <w:tc>
          <w:tcPr>
            <w:tcW w:w="22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单位人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社会人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sym w:font="Wingdings" w:char="00A8"/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是否农村订单定向</w:t>
            </w:r>
          </w:p>
        </w:tc>
        <w:tc>
          <w:tcPr>
            <w:tcW w:w="97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sym w:font="Wingdings" w:char="00A8"/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5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最高学位</w:t>
            </w:r>
          </w:p>
        </w:tc>
        <w:tc>
          <w:tcPr>
            <w:tcW w:w="17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5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7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执业医师资格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sym w:font="Wingdings" w:char="00A8"/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资格类别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执业（助理）医师资格取得时间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资格证书编号（27位）</w:t>
            </w:r>
          </w:p>
        </w:tc>
        <w:tc>
          <w:tcPr>
            <w:tcW w:w="24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有无医师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执业证书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sym w:font="Wingdings" w:char="00A8"/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执业类别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执业范围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执业（助理）证书取得时间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执业证书编号</w:t>
            </w:r>
          </w:p>
        </w:tc>
        <w:tc>
          <w:tcPr>
            <w:tcW w:w="2446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本人联系电话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本人邮箱</w:t>
            </w:r>
          </w:p>
        </w:tc>
        <w:tc>
          <w:tcPr>
            <w:tcW w:w="24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00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（社会人可不填）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单位联系人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紧急联系人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紧急联系电话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紧急联系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/>
        <w:jc w:val="left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备注：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sz w:val="24"/>
          <w:szCs w:val="24"/>
          <w:lang w:eastAsia="zh-CN"/>
        </w:rPr>
        <w:t>医师资格级别：请选填执业医师、或执业助理医师。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 w:rightChars="0" w:firstLine="720" w:firstLineChars="300"/>
        <w:jc w:val="left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sz w:val="24"/>
          <w:szCs w:val="24"/>
          <w:lang w:eastAsia="zh-CN"/>
        </w:rPr>
        <w:t>资格类别：请选填临床或中医、公共卫生、口腔。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 w:rightChars="0"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sz w:val="24"/>
          <w:szCs w:val="24"/>
          <w:lang w:eastAsia="zh-CN"/>
        </w:rPr>
        <w:t>执业类别:请选填临床或中医、公卫、口腔。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right="0" w:rightChars="0"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cs="宋体"/>
          <w:sz w:val="24"/>
          <w:szCs w:val="24"/>
          <w:lang w:eastAsia="zh-CN"/>
        </w:rPr>
        <w:t>执业范围：请选填中医专业、中西医结合专业或其他专业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YjI3YmRlOGYwNDIxYjRmNzYxYjkyNTgwZDA3ZDEifQ=="/>
  </w:docVars>
  <w:rsids>
    <w:rsidRoot w:val="00000000"/>
    <w:rsid w:val="0D206E1B"/>
    <w:rsid w:val="23C415B6"/>
    <w:rsid w:val="36CE7C78"/>
    <w:rsid w:val="3D50193A"/>
    <w:rsid w:val="4758073A"/>
    <w:rsid w:val="530B406D"/>
    <w:rsid w:val="5FCD6A12"/>
    <w:rsid w:val="6CC04D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381</Words>
  <Characters>389</Characters>
  <Lines>0</Lines>
  <Paragraphs>116</Paragraphs>
  <TotalTime>0</TotalTime>
  <ScaleCrop>false</ScaleCrop>
  <LinksUpToDate>false</LinksUpToDate>
  <CharactersWithSpaces>423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2018-08-06T15:30:00Z</dcterms:created>
  <dc:creator>蓝色妖姬</dc:creator>
  <cp:lastModifiedBy>王婷</cp:lastModifiedBy>
  <dcterms:modified xsi:type="dcterms:W3CDTF">2023-08-02T02:00:19Z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1893DD9F25614C1DBDD69C1F0972F2C1</vt:lpwstr>
  </property>
</Properties>
</file>